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伊金霍洛旗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丽景商业广场团支部</w:t>
      </w:r>
    </w:p>
    <w:p>
      <w:pPr>
        <w:ind w:left="0" w:leftChars="0" w:firstLine="0" w:firstLineChars="0"/>
        <w:jc w:val="cente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事迹简介</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丽景商业广场团支部成立于2016年7月，现有团员31人，团干部5人，近年来累计推优入党7人，团员人数占商场从业总数的12%，占青年总数的20%。</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丽景商业广场团支部成立以来分别从200家经营户及从业人员中建立起团青动态档案，开展了“争创青年文明号”活动，建立了“青年爱里”</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bookmarkStart w:id="0" w:name="_GoBack"/>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依托“青年爱里”设立了“爱心衣橱”、“爱心图书”“团青互动区”、招聘应聘信息共享平台</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，同时免费为有就业、创业意向的青年提供就业、创业咨询服务和项目指导，为和谐丽景广场各种经营关系和促进公司经济健康发展奠定了良好的青年群众基础和思想政治保障。</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2019年荣获全区五四红旗团支部荣誉称号。</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2019年严格落实三会两制一课，累计开展各类活动8场，参加人次350人，团的活动经费约57000元，其中在助力脱贫攻坚行动中发挥了突出作用，累计帮扶60余名贫困青少年</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在</w:t>
      </w:r>
      <w:r>
        <w:rPr>
          <w:rFonts w:hint="eastAsia" w:ascii="仿宋_GB2312" w:hAnsi="仿宋_GB2312" w:eastAsia="仿宋_GB2312" w:cs="仿宋_GB2312"/>
          <w:b w:val="0"/>
          <w:bCs w:val="0"/>
          <w:color w:val="000000" w:themeColor="text1"/>
          <w:sz w:val="32"/>
          <w:szCs w:val="32"/>
          <w:u w:val="none"/>
          <w:shd w:val="clear" w:color="auto" w:fill="FFFFFF"/>
          <w:lang w:val="en-US"/>
          <w14:textFill>
            <w14:solidFill>
              <w14:schemeClr w14:val="tx1"/>
            </w14:solidFill>
          </w14:textFill>
        </w:rPr>
        <w:t>新型冠状病毒肺炎</w:t>
      </w:r>
      <w:r>
        <w:rPr>
          <w:rFonts w:hint="eastAsia" w:ascii="仿宋_GB2312" w:hAnsi="仿宋_GB2312" w:eastAsia="仿宋_GB2312" w:cs="仿宋_GB2312"/>
          <w:b w:val="0"/>
          <w:bCs w:val="0"/>
          <w:color w:val="000000" w:themeColor="text1"/>
          <w:sz w:val="32"/>
          <w:szCs w:val="32"/>
          <w:u w:val="none"/>
          <w:shd w:val="clear" w:color="auto" w:fill="FFFFFF"/>
          <w:lang w:val="en-US" w:eastAsia="zh-CN"/>
          <w14:textFill>
            <w14:solidFill>
              <w14:schemeClr w14:val="tx1"/>
            </w14:solidFill>
          </w14:textFill>
        </w:rPr>
        <w:t>疫情期间，丽景广场团支部带领团员青年用实际行动为这场疫情防控阻击战贡献着一份青春力量，</w:t>
      </w:r>
      <w:r>
        <w:rPr>
          <w:rFonts w:hint="eastAsia" w:ascii="仿宋_GB2312" w:hAnsi="仿宋_GB2312" w:eastAsia="仿宋_GB2312" w:cs="仿宋_GB2312"/>
          <w:b w:val="0"/>
          <w:bCs w:val="0"/>
          <w:color w:val="000000" w:themeColor="text1"/>
          <w:sz w:val="32"/>
          <w:szCs w:val="32"/>
          <w:u w:val="none"/>
          <w:shd w:val="clear" w:color="auto" w:fill="FFFFFF"/>
          <w:lang w:val="en-US" w:eastAsia="zh-CN"/>
          <w14:textFill>
            <w14:solidFill>
              <w14:schemeClr w14:val="tx1"/>
            </w14:solidFill>
          </w14:textFill>
        </w:rPr>
        <w:t>积极参与抗疫工作，</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走</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上第</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一线，</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先后</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到</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伊金霍洛旗</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14个监测点慰问一线抗击疫情志愿者青年。</w:t>
      </w:r>
    </w:p>
    <w:bookmarkEnd w:id="0"/>
    <w:sectPr>
      <w:pgSz w:w="11906" w:h="16838"/>
      <w:pgMar w:top="1213" w:right="1800" w:bottom="115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83800"/>
    <w:rsid w:val="0B9B48DB"/>
    <w:rsid w:val="1178057E"/>
    <w:rsid w:val="11B86599"/>
    <w:rsid w:val="14EF35D2"/>
    <w:rsid w:val="293C72CB"/>
    <w:rsid w:val="3CBD7EFC"/>
    <w:rsid w:val="5D9319F9"/>
    <w:rsid w:val="68E669DA"/>
    <w:rsid w:val="7B1A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imes New Roman" w:hAnsi="Times New Roman" w:eastAsia="方正仿宋简体" w:cstheme="minorBidi"/>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刘磊</cp:lastModifiedBy>
  <dcterms:modified xsi:type="dcterms:W3CDTF">2020-03-26T11:38:37Z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